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6AB1E" w14:textId="77777777" w:rsidR="009C58E8" w:rsidRPr="009C58E8" w:rsidRDefault="009C58E8" w:rsidP="009C58E8">
      <w:pPr>
        <w:spacing w:after="0" w:line="240" w:lineRule="auto"/>
        <w:jc w:val="both"/>
        <w:rPr>
          <w:lang w:val="sv-SE"/>
        </w:rPr>
      </w:pPr>
      <w:r w:rsidRPr="009C58E8">
        <w:rPr>
          <w:lang w:val="sv-SE"/>
        </w:rPr>
        <w:t>Memperkenalkan sebuah instrumen laboratorium yang esensial dan sangat instruktif dirancang untuk mendemistifikasi salah satu konsep paling kuat dalam matematika fisika dan teknik yaitu Deret Fourier Peralatan ini menyediakan platform langsung bagi mahasiswa untuk secara eksperimental menjelajahi komposisi (sintesis) dan dekomposisi (analisis) dari gelombang periodik kompleks mengubah persamaan matematis yang abstrak menjadi fenomena yang dapat diamati dan dimanipulasi</w:t>
      </w:r>
    </w:p>
    <w:p w14:paraId="473F720B" w14:textId="77777777" w:rsidR="009C58E8" w:rsidRPr="009C58E8" w:rsidRDefault="009C58E8" w:rsidP="009C58E8">
      <w:pPr>
        <w:spacing w:after="0" w:line="240" w:lineRule="auto"/>
        <w:jc w:val="both"/>
        <w:rPr>
          <w:lang w:val="sv-SE"/>
        </w:rPr>
      </w:pPr>
      <w:r w:rsidRPr="009C58E8">
        <w:rPr>
          <w:lang w:val="sv-SE"/>
        </w:rPr>
        <w:t>Eksperimen pertama berfokus pada dekomposisi atau analisis Fourier Mahasiswa dapat mengambil bentuk gelombang periodik yang kompleks seperti gelombang persegi dan menggunakan sirkuit resonan seri yang terintegrasi untuk menganalisis spektrum frekuensinya Mereka dapat secara kuantitatif mengukur amplitudo dari frekuensi dasar serta sinyal frekuensi harmoniknya membuktikan secara eksperimental bahwa gelombang kompleks terdiri dari jumlahan gelombang sinus sederhana</w:t>
      </w:r>
    </w:p>
    <w:p w14:paraId="6806E929" w14:textId="77777777" w:rsidR="009C58E8" w:rsidRPr="009C58E8" w:rsidRDefault="009C58E8" w:rsidP="009C58E8">
      <w:pPr>
        <w:spacing w:after="0" w:line="240" w:lineRule="auto"/>
        <w:jc w:val="both"/>
        <w:rPr>
          <w:lang w:val="sv-SE"/>
        </w:rPr>
      </w:pPr>
      <w:r w:rsidRPr="009C58E8">
        <w:rPr>
          <w:lang w:val="sv-SE"/>
        </w:rPr>
        <w:t>Selanjutnya peralatan ini memungkinkan dilakukannya eksperimen terbalik yang kuat yaitu komposisi atau sintesis Fourier Mahasiswa berperan sebagai perancang sinyal dengan mengambil beberapa keluaran gelombang sinus murni pada frekuensi fundamental dan harmonik ganjilnya (1kHz 3kHz 5kHz 7kHz) Dengan menyesuaikan amplitudo setiap komponen dan menjumlahkannya mereka dapat secara visual menyaksikan di osiloskop bagaimana gelombang-gelombang sinus ini bergabung untuk merekonstruksi kembali gelombang persegi atau segitiga</w:t>
      </w:r>
    </w:p>
    <w:p w14:paraId="6C2BA993" w14:textId="77777777" w:rsidR="009C58E8" w:rsidRPr="009C58E8" w:rsidRDefault="009C58E8" w:rsidP="009C58E8">
      <w:pPr>
        <w:spacing w:after="0" w:line="240" w:lineRule="auto"/>
        <w:jc w:val="both"/>
        <w:rPr>
          <w:lang w:val="sv-SE"/>
        </w:rPr>
      </w:pPr>
      <w:r w:rsidRPr="009C58E8">
        <w:rPr>
          <w:lang w:val="sv-SE"/>
        </w:rPr>
        <w:t>Pengalaman belajar dua arah ini memberikan pemahaman yang sangat mendalam dan intuitif Dengan secara aktif memecah dan membangun kembali bentuk gelombang mahasiswa benar-benar memahami makna fisik dari dekomposisi Fourier dan konsep spektrum frekuensi Ini adalah jembatan yang tak ternilai antara teori sirkuit pemrosesan sinyal dan aplikasi praktisnya seperti dalam desain sirkuit seleksi frekuensi</w:t>
      </w:r>
    </w:p>
    <w:p w14:paraId="62156AE1" w14:textId="77777777" w:rsidR="009C58E8" w:rsidRPr="009C58E8" w:rsidRDefault="009C58E8" w:rsidP="009C58E8">
      <w:pPr>
        <w:spacing w:after="0" w:line="240" w:lineRule="auto"/>
        <w:jc w:val="both"/>
        <w:rPr>
          <w:lang w:val="sv-SE"/>
        </w:rPr>
      </w:pPr>
      <w:r w:rsidRPr="009C58E8">
        <w:rPr>
          <w:lang w:val="sv-SE"/>
        </w:rPr>
        <w:t>Perangkat ini dirancang sebagai stasiun kerja mandiri yang menyediakan semua sinyal yang diperlukan termasuk gelombang persegi segitiga dan beberapa gelombang sinus dengan amplitudo yang dapat diatur secara terus-menerus Sirkuit yang jelas dan titik-titik uji yang mudah diakses membuatnya menjadi alat yang ideal untuk demonstrasi perkuliahan serta eksperimen langsung oleh mahasiswa di laboratorium</w:t>
      </w:r>
    </w:p>
    <w:p w14:paraId="6AB22AF4" w14:textId="77777777" w:rsidR="009C58E8" w:rsidRPr="009C58E8" w:rsidRDefault="009C58E8" w:rsidP="009C58E8">
      <w:pPr>
        <w:pBdr>
          <w:bottom w:val="double" w:sz="6" w:space="1" w:color="auto"/>
        </w:pBdr>
        <w:spacing w:after="0" w:line="240" w:lineRule="auto"/>
        <w:jc w:val="both"/>
        <w:rPr>
          <w:lang w:val="sv-SE"/>
        </w:rPr>
      </w:pPr>
      <w:r w:rsidRPr="009C58E8">
        <w:rPr>
          <w:lang w:val="sv-SE"/>
        </w:rPr>
        <w:t>Secara keseluruhan peralatan komposisi dan dekomposisi Fourier ini adalah alat yang sangat diperlukan untuk setiap kurikulum teknik elektro fisika matematika atau pemrosesan sinyal Ini mengubah topik yang menantang secara konseptual menjadi eksperimen yang menarik interaktif dan mudah dipahami memberikan landasan yang kokoh bagi mahasiswa untuk aplikasi yang lebih maju di masa depan</w:t>
      </w:r>
    </w:p>
    <w:p w14:paraId="749AEFAE" w14:textId="77777777" w:rsidR="009C58E8" w:rsidRPr="009C58E8" w:rsidRDefault="009C58E8" w:rsidP="009C58E8">
      <w:pPr>
        <w:spacing w:after="0" w:line="240" w:lineRule="auto"/>
        <w:jc w:val="both"/>
      </w:pPr>
      <w:r w:rsidRPr="009C58E8">
        <w:t>Introducing an essential and highly instructive laboratory instrument designed to demystify one of the most powerful concepts in mathematics physics and engineering the Fourier Series This apparatus provides a hands-on platform for students to experimentally explore both the composition (synthesis) and decomposition (analysis) of complex periodic waveforms transforming abstract mathematical equations into observable and manipulable phenomena</w:t>
      </w:r>
    </w:p>
    <w:p w14:paraId="76E9DAF2" w14:textId="77777777" w:rsidR="009C58E8" w:rsidRPr="009C58E8" w:rsidRDefault="009C58E8" w:rsidP="009C58E8">
      <w:pPr>
        <w:spacing w:after="0" w:line="240" w:lineRule="auto"/>
        <w:jc w:val="both"/>
      </w:pPr>
      <w:r w:rsidRPr="009C58E8">
        <w:t xml:space="preserve">The first experiment focuses on Fourier decomposition or analysis Students can take a complex periodic waveform such as a square wave and use the integrated series resonant circuit to </w:t>
      </w:r>
      <w:proofErr w:type="spellStart"/>
      <w:r w:rsidRPr="009C58E8">
        <w:t>analyze</w:t>
      </w:r>
      <w:proofErr w:type="spellEnd"/>
      <w:r w:rsidRPr="009C58E8">
        <w:t xml:space="preserve"> its frequency spectrum They can quantitatively measure the amplitude of the fundamental frequency as well as its harmonic frequency signals experimentally proving that complex waves are composed of a sum of simple sine waves</w:t>
      </w:r>
    </w:p>
    <w:p w14:paraId="0481761F" w14:textId="77777777" w:rsidR="009C58E8" w:rsidRPr="009C58E8" w:rsidRDefault="009C58E8" w:rsidP="009C58E8">
      <w:pPr>
        <w:spacing w:after="0" w:line="240" w:lineRule="auto"/>
        <w:jc w:val="both"/>
      </w:pPr>
      <w:r w:rsidRPr="009C58E8">
        <w:t>Next the apparatus allows for the powerful reverse experiment Fourier composition or synthesis Students act as the signal designer by taking the multiple pure sine wave outputs at the fundamental and its odd harmonic frequencies (1kHz 3kHz 5kHz 7kHz) By adjusting the amplitude of each component and summing them together they can visually witness on an oscilloscope how these sinusoids combine to reconstruct the original square or triangular wave</w:t>
      </w:r>
    </w:p>
    <w:p w14:paraId="759D2EA4" w14:textId="77777777" w:rsidR="009C58E8" w:rsidRPr="009C58E8" w:rsidRDefault="009C58E8" w:rsidP="009C58E8">
      <w:pPr>
        <w:spacing w:after="0" w:line="240" w:lineRule="auto"/>
        <w:jc w:val="both"/>
      </w:pPr>
      <w:r w:rsidRPr="009C58E8">
        <w:t xml:space="preserve">This two-way learning experience provides an incredibly deep and intuitive understanding </w:t>
      </w:r>
      <w:proofErr w:type="gramStart"/>
      <w:r w:rsidRPr="009C58E8">
        <w:t>By</w:t>
      </w:r>
      <w:proofErr w:type="gramEnd"/>
      <w:r w:rsidRPr="009C58E8">
        <w:t xml:space="preserve"> actively breaking down and building back up the waveforms students truly grasp the physical meaning of a Fourier decomposition and the concept of a frequency spectrum It is an invaluable bridge between circuit theory signal processing and its practical applications such as in frequency selection circuit design</w:t>
      </w:r>
    </w:p>
    <w:p w14:paraId="2A13504D" w14:textId="77777777" w:rsidR="009C58E8" w:rsidRPr="009C58E8" w:rsidRDefault="009C58E8" w:rsidP="009C58E8">
      <w:pPr>
        <w:spacing w:after="0" w:line="240" w:lineRule="auto"/>
        <w:jc w:val="both"/>
      </w:pPr>
      <w:r w:rsidRPr="009C58E8">
        <w:lastRenderedPageBreak/>
        <w:t>The device is designed as a self-contained workstation providing all the necessary signals including square triangular and multiple sine waves with continuously adjustable amplitudes The clear circuitry and easily accessible test points make it an ideal tool for lecture demonstrations as well as hands-on experimentation by students in the lab</w:t>
      </w:r>
    </w:p>
    <w:p w14:paraId="41FC643A" w14:textId="77777777" w:rsidR="009C58E8" w:rsidRPr="009C58E8" w:rsidRDefault="009C58E8" w:rsidP="009C58E8">
      <w:pPr>
        <w:spacing w:after="0" w:line="240" w:lineRule="auto"/>
        <w:jc w:val="both"/>
      </w:pPr>
      <w:proofErr w:type="gramStart"/>
      <w:r w:rsidRPr="009C58E8">
        <w:t>Overall</w:t>
      </w:r>
      <w:proofErr w:type="gramEnd"/>
      <w:r w:rsidRPr="009C58E8">
        <w:t xml:space="preserve"> this Fourier composition and decomposition apparatus is an indispensable tool for any electrical engineering mathematical physics or signal processing curriculum It turns a conceptually challenging topic into an engaging interactive and understandable experiment providing a solid foundation for students' future advanced applications</w:t>
      </w:r>
    </w:p>
    <w:p w14:paraId="7F4DFB8A" w14:textId="77777777" w:rsidR="009C58E8" w:rsidRDefault="009C58E8" w:rsidP="009C58E8">
      <w:pPr>
        <w:spacing w:after="0" w:line="240" w:lineRule="auto"/>
        <w:jc w:val="both"/>
      </w:pPr>
    </w:p>
    <w:sectPr w:rsidR="009C58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8E8"/>
    <w:rsid w:val="000D6E49"/>
    <w:rsid w:val="001338A9"/>
    <w:rsid w:val="002E2B5A"/>
    <w:rsid w:val="002F7BBA"/>
    <w:rsid w:val="00307549"/>
    <w:rsid w:val="003B5ABF"/>
    <w:rsid w:val="009034B1"/>
    <w:rsid w:val="009C58E8"/>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054D8"/>
  <w15:chartTrackingRefBased/>
  <w15:docId w15:val="{31699D33-1DBB-40C0-A746-0D5D2547C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8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58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58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58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58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58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8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8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8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9C58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58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58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58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58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58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8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8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8E8"/>
    <w:rPr>
      <w:rFonts w:eastAsiaTheme="majorEastAsia" w:cstheme="majorBidi"/>
      <w:color w:val="272727" w:themeColor="text1" w:themeTint="D8"/>
    </w:rPr>
  </w:style>
  <w:style w:type="paragraph" w:styleId="Title">
    <w:name w:val="Title"/>
    <w:basedOn w:val="Normal"/>
    <w:next w:val="Normal"/>
    <w:link w:val="TitleChar"/>
    <w:uiPriority w:val="10"/>
    <w:qFormat/>
    <w:rsid w:val="009C58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8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8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8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8E8"/>
    <w:pPr>
      <w:spacing w:before="160"/>
      <w:jc w:val="center"/>
    </w:pPr>
    <w:rPr>
      <w:i/>
      <w:iCs/>
      <w:color w:val="404040" w:themeColor="text1" w:themeTint="BF"/>
    </w:rPr>
  </w:style>
  <w:style w:type="character" w:customStyle="1" w:styleId="QuoteChar">
    <w:name w:val="Quote Char"/>
    <w:basedOn w:val="DefaultParagraphFont"/>
    <w:link w:val="Quote"/>
    <w:uiPriority w:val="29"/>
    <w:rsid w:val="009C58E8"/>
    <w:rPr>
      <w:i/>
      <w:iCs/>
      <w:color w:val="404040" w:themeColor="text1" w:themeTint="BF"/>
    </w:rPr>
  </w:style>
  <w:style w:type="paragraph" w:styleId="ListParagraph">
    <w:name w:val="List Paragraph"/>
    <w:basedOn w:val="Normal"/>
    <w:uiPriority w:val="34"/>
    <w:qFormat/>
    <w:rsid w:val="009C58E8"/>
    <w:pPr>
      <w:ind w:left="720"/>
      <w:contextualSpacing/>
    </w:pPr>
  </w:style>
  <w:style w:type="character" w:styleId="IntenseEmphasis">
    <w:name w:val="Intense Emphasis"/>
    <w:basedOn w:val="DefaultParagraphFont"/>
    <w:uiPriority w:val="21"/>
    <w:qFormat/>
    <w:rsid w:val="009C58E8"/>
    <w:rPr>
      <w:i/>
      <w:iCs/>
      <w:color w:val="2F5496" w:themeColor="accent1" w:themeShade="BF"/>
    </w:rPr>
  </w:style>
  <w:style w:type="paragraph" w:styleId="IntenseQuote">
    <w:name w:val="Intense Quote"/>
    <w:basedOn w:val="Normal"/>
    <w:next w:val="Normal"/>
    <w:link w:val="IntenseQuoteChar"/>
    <w:uiPriority w:val="30"/>
    <w:qFormat/>
    <w:rsid w:val="009C58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58E8"/>
    <w:rPr>
      <w:i/>
      <w:iCs/>
      <w:color w:val="2F5496" w:themeColor="accent1" w:themeShade="BF"/>
    </w:rPr>
  </w:style>
  <w:style w:type="character" w:styleId="IntenseReference">
    <w:name w:val="Intense Reference"/>
    <w:basedOn w:val="DefaultParagraphFont"/>
    <w:uiPriority w:val="32"/>
    <w:qFormat/>
    <w:rsid w:val="009C58E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754</Words>
  <Characters>4301</Characters>
  <Application>Microsoft Office Word</Application>
  <DocSecurity>0</DocSecurity>
  <Lines>35</Lines>
  <Paragraphs>10</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2025-10-01T05:43:00Z</dcterms:created>
  <dcterms:modified xsi:type="dcterms:W3CDTF">2025-10-01T05:48:00Z</dcterms:modified>
</cp:coreProperties>
</file>